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4405FB8F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9B470B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C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2DBEE590" w14:textId="0B4D9FA1" w:rsidR="00120AE3" w:rsidRPr="00A913B9" w:rsidRDefault="00120AE3" w:rsidP="00120AE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</w:pPr>
      <w:bookmarkStart w:id="0" w:name="_Hlk175583745"/>
      <w:bookmarkStart w:id="1" w:name="_Hlk175580241"/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PN FEAMPA 2021/2027</w:t>
      </w:r>
    </w:p>
    <w:p w14:paraId="0F7994D1" w14:textId="349084F4" w:rsidR="00120AE3" w:rsidRPr="00A913B9" w:rsidRDefault="00120AE3" w:rsidP="00120AE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/>
          <w:color w:val="00000A"/>
          <w:kern w:val="2"/>
          <w:lang w:eastAsia="zh-CN" w:bidi="hi-IN"/>
        </w:rPr>
      </w:pP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Strategia di Sviluppo Locale GALPA Costa Emilia</w:t>
      </w:r>
      <w:r w:rsidR="00AD34CC"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-</w:t>
      </w: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Romagna</w:t>
      </w:r>
    </w:p>
    <w:bookmarkEnd w:id="0"/>
    <w:bookmarkEnd w:id="1"/>
    <w:p w14:paraId="464EBEB0" w14:textId="77777777" w:rsidR="00120AE3" w:rsidRPr="00A913B9" w:rsidRDefault="00120AE3" w:rsidP="00120AE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</w:pP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AZIONE 2.C.2. “Sostenere progetti di trasformazione e commercializzazione dei prodotti locali della pesca e dell’acquacoltura”</w:t>
      </w:r>
    </w:p>
    <w:p w14:paraId="55F63895" w14:textId="7C0BCF18" w:rsidR="00120AE3" w:rsidRPr="00A913B9" w:rsidRDefault="00120AE3" w:rsidP="00120AE3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</w:pP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Codice Intervento </w:t>
      </w:r>
      <w:r w:rsidR="00AD34CC"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331214 -</w:t>
      </w: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</w:t>
      </w:r>
      <w:r w:rsidR="00AD34CC"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Operazioni 7</w:t>
      </w: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,</w:t>
      </w:r>
      <w:r w:rsidR="00AD34CC"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</w:t>
      </w: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9, 18,</w:t>
      </w:r>
      <w:r w:rsidR="00AD34CC"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</w:t>
      </w: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19, 20, 66</w:t>
      </w:r>
    </w:p>
    <w:p w14:paraId="3F53D59E" w14:textId="6C14C4CD" w:rsidR="00120AE3" w:rsidRPr="00A913B9" w:rsidRDefault="00120AE3" w:rsidP="00120AE3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lang w:eastAsia="zh-CN" w:bidi="hi-IN"/>
        </w:rPr>
      </w:pP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AVVISO PUBBLICO</w:t>
      </w:r>
      <w:r w:rsidR="008C57C1"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</w:t>
      </w:r>
      <w:r w:rsidRPr="00A913B9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Annualità 2024</w:t>
      </w:r>
    </w:p>
    <w:p w14:paraId="2FFBC23D" w14:textId="77777777" w:rsidR="00120AE3" w:rsidRPr="00120AE3" w:rsidRDefault="00120AE3" w:rsidP="00120AE3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10CADEC" w14:textId="61A899A2" w:rsidR="0071501F" w:rsidRPr="00EA512F" w:rsidRDefault="00517CA2" w:rsidP="00C321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A512F">
        <w:rPr>
          <w:rFonts w:ascii="Times New Roman" w:eastAsia="Times New Roman" w:hAnsi="Times New Roman" w:cs="Times New Roman"/>
          <w:b/>
          <w:bCs/>
        </w:rPr>
        <w:t>INDICATORI DI RISULTATO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909"/>
      </w:tblGrid>
      <w:tr w:rsidR="0071501F" w:rsidRPr="00EA512F" w14:paraId="04155D92" w14:textId="77777777" w:rsidTr="00401EF8">
        <w:trPr>
          <w:trHeight w:val="633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448D" w14:textId="77777777" w:rsidR="0071501F" w:rsidRPr="00EA512F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EA512F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Ragione sociale dell’impresa richiedente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176" w14:textId="77777777" w:rsidR="0071501F" w:rsidRPr="00EA512F" w:rsidRDefault="0071501F">
            <w:pPr>
              <w:widowControl w:val="0"/>
              <w:suppressAutoHyphens/>
              <w:autoSpaceDN w:val="0"/>
              <w:spacing w:after="170" w:line="36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  <w:tr w:rsidR="0071501F" w:rsidRPr="00EA512F" w14:paraId="0598C5E7" w14:textId="77777777" w:rsidTr="00401EF8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6DB3" w14:textId="77777777" w:rsidR="0071501F" w:rsidRPr="00EA512F" w:rsidRDefault="0071501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</w:pPr>
            <w:r w:rsidRPr="00EA512F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standardContextual"/>
              </w:rPr>
              <w:t>C.F./P.IVA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6B0" w14:textId="77777777" w:rsidR="0071501F" w:rsidRPr="00EA512F" w:rsidRDefault="0071501F">
            <w:pPr>
              <w:widowControl w:val="0"/>
              <w:suppressAutoHyphens/>
              <w:autoSpaceDN w:val="0"/>
              <w:spacing w:after="17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standardContextual"/>
              </w:rPr>
            </w:pPr>
          </w:p>
        </w:tc>
      </w:tr>
    </w:tbl>
    <w:p w14:paraId="0EB19A7E" w14:textId="77777777" w:rsidR="00517CA2" w:rsidRPr="00EA512F" w:rsidRDefault="00517CA2" w:rsidP="00517CA2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</w:rPr>
      </w:pPr>
      <w:r w:rsidRPr="00EA512F">
        <w:rPr>
          <w:rFonts w:ascii="Times New Roman" w:eastAsia="Times New Roman" w:hAnsi="Times New Roman" w:cs="Times New Roman"/>
        </w:rPr>
        <w:t>Gli indicatori di cui alle seguenti tabelle dovranno essere valorizzati sia in fase di presentazione dell’istanza che a chiusura dell’intervento.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994"/>
        <w:gridCol w:w="2551"/>
        <w:gridCol w:w="1560"/>
        <w:gridCol w:w="1417"/>
        <w:gridCol w:w="1411"/>
      </w:tblGrid>
      <w:tr w:rsidR="00517CA2" w:rsidRPr="00AD34CC" w14:paraId="63FB78E7" w14:textId="538A16DC" w:rsidTr="00A913B9">
        <w:trPr>
          <w:trHeight w:val="1356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60A" w14:textId="7B034776" w:rsidR="00517CA2" w:rsidRPr="00A913B9" w:rsidRDefault="00517CA2" w:rsidP="00FE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A913B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CODICE OPERAZIONE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6553" w14:textId="1C1AB3E5" w:rsidR="008C57C1" w:rsidRDefault="0051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A913B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CODICE</w:t>
            </w:r>
            <w:r w:rsidR="00FE0F66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 xml:space="preserve"> </w:t>
            </w:r>
            <w:r w:rsidRPr="00A913B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INDICA</w:t>
            </w:r>
          </w:p>
          <w:p w14:paraId="6E5D55E3" w14:textId="7FFBD1BE" w:rsidR="00517CA2" w:rsidRPr="00A913B9" w:rsidRDefault="00517CA2" w:rsidP="00A913B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A913B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TORE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BB5" w14:textId="77777777" w:rsidR="00517CA2" w:rsidRPr="00A913B9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A913B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DESCRIZIONE INDICATORE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5424" w14:textId="77777777" w:rsidR="00517CA2" w:rsidRPr="00A913B9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A913B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  <w:t>UNITÀ DI MISURA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20C" w14:textId="77777777" w:rsidR="00517CA2" w:rsidRPr="00A913B9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A913B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Valore previsionale </w:t>
            </w:r>
          </w:p>
          <w:p w14:paraId="0D71DB6C" w14:textId="4D6AD8B4" w:rsidR="00517CA2" w:rsidRPr="00A913B9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A913B9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(da compilare in sede di presentazione dell’istanza)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322" w14:textId="77777777" w:rsidR="00517CA2" w:rsidRPr="00A913B9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A913B9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Valore realizzato</w:t>
            </w:r>
          </w:p>
          <w:p w14:paraId="739BC8F1" w14:textId="37CFDEDA" w:rsidR="00517CA2" w:rsidRPr="00A913B9" w:rsidRDefault="00517CA2" w:rsidP="00C3212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A913B9">
              <w:rPr>
                <w:rFonts w:ascii="Times New Roman" w:eastAsia="SimSun" w:hAnsi="Times New Roman" w:cs="Times New Roman"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(da compilare in sede di rendicontazione finale)</w:t>
            </w:r>
          </w:p>
        </w:tc>
      </w:tr>
      <w:tr w:rsidR="00A913B9" w:rsidRPr="00AD34CC" w14:paraId="2C644B10" w14:textId="77777777" w:rsidTr="00A913B9">
        <w:trPr>
          <w:trHeight w:val="68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AD4" w14:textId="095F1570" w:rsidR="00A913B9" w:rsidRPr="001E243B" w:rsidRDefault="00A913B9" w:rsidP="0064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B592" w14:textId="1D65A5B8" w:rsidR="00A913B9" w:rsidRPr="001E243B" w:rsidRDefault="00A913B9" w:rsidP="0064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>CR 04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B16" w14:textId="088337C3" w:rsidR="00A913B9" w:rsidRPr="001E243B" w:rsidRDefault="00A913B9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Imprese con fatturato elevato 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702" w14:textId="17B81760" w:rsidR="00A913B9" w:rsidRPr="001E243B" w:rsidRDefault="00A913B9" w:rsidP="00F103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6486" w14:textId="77777777" w:rsidR="00A913B9" w:rsidRPr="001E243B" w:rsidRDefault="00A913B9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8A2" w14:textId="77777777" w:rsidR="00A913B9" w:rsidRPr="001E243B" w:rsidRDefault="00A913B9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  <w:tr w:rsidR="00642FB2" w:rsidRPr="00AD34CC" w14:paraId="0133BD60" w14:textId="77777777" w:rsidTr="00A913B9">
        <w:trPr>
          <w:trHeight w:val="68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DAD" w14:textId="77777777" w:rsidR="00F10395" w:rsidRPr="001E243B" w:rsidRDefault="00F10395" w:rsidP="0064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DB936" w14:textId="443C6FF0" w:rsidR="00642FB2" w:rsidRPr="001E243B" w:rsidRDefault="00642FB2" w:rsidP="006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>09, 18, 19, 20</w:t>
            </w:r>
            <w:r w:rsidR="00A913B9"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, 66 </w:t>
            </w: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250" w14:textId="77777777" w:rsidR="00F10395" w:rsidRPr="001E243B" w:rsidRDefault="00F10395" w:rsidP="0064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73DD5" w14:textId="253BE031" w:rsidR="00642FB2" w:rsidRPr="001E243B" w:rsidRDefault="00642FB2" w:rsidP="006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CR 07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FE6" w14:textId="051472B3" w:rsidR="00642FB2" w:rsidRPr="001E243B" w:rsidRDefault="00642FB2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Posti di lavoro mantenuti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0D7E" w14:textId="7C80E7A8" w:rsidR="00642FB2" w:rsidRPr="001E243B" w:rsidRDefault="00642FB2" w:rsidP="00F103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Numero di persone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D0B" w14:textId="77777777" w:rsidR="00642FB2" w:rsidRPr="001E243B" w:rsidRDefault="00642FB2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29E" w14:textId="77777777" w:rsidR="00642FB2" w:rsidRPr="001E243B" w:rsidRDefault="00642FB2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  <w:tr w:rsidR="00642FB2" w:rsidRPr="00AD34CC" w14:paraId="7A32C7D1" w14:textId="77777777" w:rsidTr="00A913B9">
        <w:trPr>
          <w:trHeight w:val="68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91A" w14:textId="77777777" w:rsidR="00F10395" w:rsidRPr="001E243B" w:rsidRDefault="00F10395" w:rsidP="0064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545C" w14:textId="57374DB0" w:rsidR="00642FB2" w:rsidRPr="001E243B" w:rsidDel="00FE0F66" w:rsidRDefault="00642FB2" w:rsidP="006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18, 19, 20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EBF" w14:textId="77777777" w:rsidR="00F10395" w:rsidRPr="001E243B" w:rsidRDefault="00F10395" w:rsidP="0064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820D1" w14:textId="312D2D60" w:rsidR="00642FB2" w:rsidRPr="001E243B" w:rsidRDefault="00642FB2" w:rsidP="00642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CR 14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222" w14:textId="024F80E0" w:rsidR="00642FB2" w:rsidRPr="001E243B" w:rsidRDefault="00642FB2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it-IT"/>
                <w14:ligatures w14:val="standardContextual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Innovazioni rese possibili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4E1" w14:textId="481814C5" w:rsidR="00642FB2" w:rsidRPr="001E243B" w:rsidRDefault="00642FB2" w:rsidP="00A913B9">
            <w:pPr>
              <w:pStyle w:val="Default"/>
              <w:jc w:val="center"/>
              <w:rPr>
                <w:rFonts w:eastAsia="Times New Roman"/>
                <w:bCs/>
                <w:kern w:val="2"/>
                <w:sz w:val="20"/>
                <w:szCs w:val="20"/>
                <w:lang w:eastAsia="it-IT"/>
              </w:rPr>
            </w:pPr>
            <w:r w:rsidRPr="001E243B">
              <w:rPr>
                <w:sz w:val="20"/>
                <w:szCs w:val="20"/>
              </w:rPr>
              <w:t>Numero di nuovi prodotti, servizi, processi, modelli imprenditoriali o metodi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679" w14:textId="3CC026FB" w:rsidR="00642FB2" w:rsidRPr="001E243B" w:rsidRDefault="00642FB2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7D1" w14:textId="7550EDCF" w:rsidR="00642FB2" w:rsidRPr="001E243B" w:rsidRDefault="00642FB2" w:rsidP="00642F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  <w:tr w:rsidR="00F10395" w:rsidRPr="00AD34CC" w14:paraId="472846C6" w14:textId="77777777" w:rsidTr="00A913B9">
        <w:trPr>
          <w:trHeight w:val="68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316" w14:textId="5F2B23AB" w:rsidR="00F10395" w:rsidRPr="001E243B" w:rsidRDefault="00F10395" w:rsidP="00F1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F00" w14:textId="15042F8A" w:rsidR="00F10395" w:rsidRPr="001E243B" w:rsidRDefault="00F10395" w:rsidP="00F1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 xml:space="preserve">CR 17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E27" w14:textId="2ED64D31" w:rsidR="00F10395" w:rsidRPr="001E243B" w:rsidRDefault="00F10395" w:rsidP="00A913B9">
            <w:pPr>
              <w:pStyle w:val="Default"/>
              <w:jc w:val="center"/>
              <w:rPr>
                <w:color w:val="auto"/>
                <w:sz w:val="20"/>
                <w:szCs w:val="20"/>
                <w14:ligatures w14:val="none"/>
              </w:rPr>
            </w:pPr>
            <w:r w:rsidRPr="001E243B">
              <w:rPr>
                <w:color w:val="auto"/>
                <w:sz w:val="20"/>
                <w:szCs w:val="20"/>
                <w14:ligatures w14:val="none"/>
              </w:rPr>
              <w:t>Entità che migliorano l’efficienza delle risorse nella produzione e/o nella trasformazione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FF1F" w14:textId="12B0CE29" w:rsidR="00F10395" w:rsidRPr="001E243B" w:rsidRDefault="00F10395" w:rsidP="00A913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B">
              <w:rPr>
                <w:rFonts w:ascii="Times New Roman" w:hAnsi="Times New Roman" w:cs="Times New Roman"/>
                <w:sz w:val="20"/>
                <w:szCs w:val="20"/>
              </w:rPr>
              <w:t>Numero di entità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4A1D" w14:textId="77777777" w:rsidR="00F10395" w:rsidRPr="001E243B" w:rsidRDefault="00F10395" w:rsidP="00F103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C21" w14:textId="77777777" w:rsidR="00F10395" w:rsidRPr="001E243B" w:rsidRDefault="00F10395" w:rsidP="00F1039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lang w:eastAsia="it-IT"/>
                <w14:ligatures w14:val="standardContextual"/>
              </w:rPr>
            </w:pPr>
          </w:p>
        </w:tc>
      </w:tr>
    </w:tbl>
    <w:p w14:paraId="7F1B11D8" w14:textId="77777777" w:rsidR="0071501F" w:rsidRPr="00401EF8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4C8883F4" w14:textId="0C3A8CFF" w:rsidR="0071501F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lì ___/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</w:p>
    <w:p w14:paraId="7274F276" w14:textId="77777777" w:rsidR="00FE0F66" w:rsidRDefault="00FE0F66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F27982E" w14:textId="696AD00F" w:rsidR="0071501F" w:rsidRDefault="00F86D6C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F</w:t>
      </w:r>
      <w:r w:rsidR="0071501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irma del/i richiedente/i</w:t>
      </w:r>
      <w:r w:rsidR="0071501F"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1"/>
      </w:r>
    </w:p>
    <w:p w14:paraId="5D061113" w14:textId="77777777" w:rsidR="0071501F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703F4971" w:rsidR="00A1281A" w:rsidRPr="006A7CB4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517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0E93A" w14:textId="77777777" w:rsidR="008734B6" w:rsidRDefault="008734B6" w:rsidP="00A1281A">
      <w:pPr>
        <w:spacing w:after="0" w:line="240" w:lineRule="auto"/>
      </w:pPr>
      <w:r>
        <w:separator/>
      </w:r>
    </w:p>
  </w:endnote>
  <w:endnote w:type="continuationSeparator" w:id="0">
    <w:p w14:paraId="018F34E2" w14:textId="77777777" w:rsidR="008734B6" w:rsidRDefault="008734B6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4A77" w14:textId="77777777" w:rsidR="00642FB2" w:rsidRDefault="00642F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7DD3" w14:textId="77777777" w:rsidR="00642FB2" w:rsidRDefault="00642F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2FD1" w14:textId="77777777" w:rsidR="00642FB2" w:rsidRDefault="00642F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456C" w14:textId="77777777" w:rsidR="008734B6" w:rsidRDefault="008734B6" w:rsidP="00A1281A">
      <w:pPr>
        <w:spacing w:after="0" w:line="240" w:lineRule="auto"/>
      </w:pPr>
      <w:r>
        <w:separator/>
      </w:r>
    </w:p>
  </w:footnote>
  <w:footnote w:type="continuationSeparator" w:id="0">
    <w:p w14:paraId="579C8244" w14:textId="77777777" w:rsidR="008734B6" w:rsidRDefault="008734B6" w:rsidP="00A1281A">
      <w:pPr>
        <w:spacing w:after="0" w:line="240" w:lineRule="auto"/>
      </w:pPr>
      <w:r>
        <w:continuationSeparator/>
      </w:r>
    </w:p>
  </w:footnote>
  <w:footnote w:id="1">
    <w:p w14:paraId="763B73B6" w14:textId="78AFAE43" w:rsidR="0071501F" w:rsidRPr="00120AE3" w:rsidRDefault="0071501F" w:rsidP="00C32128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b/>
          <w:bCs/>
        </w:rPr>
      </w:pPr>
      <w:r w:rsidRPr="00120AE3">
        <w:rPr>
          <w:rStyle w:val="Rimandonotaapidipagina"/>
          <w:b/>
          <w:bCs/>
        </w:rPr>
        <w:footnoteRef/>
      </w:r>
      <w:r w:rsidRPr="00120AE3">
        <w:rPr>
          <w:b/>
          <w:bCs/>
        </w:rPr>
        <w:t xml:space="preserve"> </w:t>
      </w:r>
      <w:r w:rsidRPr="00120AE3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L’allegato può essere firmato digitalmente ai sensi del </w:t>
      </w:r>
      <w:proofErr w:type="spellStart"/>
      <w:r w:rsidRPr="00120AE3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D.Lgs.</w:t>
      </w:r>
      <w:proofErr w:type="spellEnd"/>
      <w:r w:rsidRPr="00120AE3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82/2005 </w:t>
      </w:r>
      <w:proofErr w:type="spellStart"/>
      <w:r w:rsidRPr="00120AE3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>s.m.i.</w:t>
      </w:r>
      <w:proofErr w:type="spellEnd"/>
      <w:r w:rsidRPr="00120AE3">
        <w:rPr>
          <w:rFonts w:ascii="Times New Roman" w:eastAsia="SimSun" w:hAnsi="Times New Roman" w:cs="Times New Roman"/>
          <w:b/>
          <w:bCs/>
          <w:sz w:val="18"/>
          <w:szCs w:val="19"/>
          <w:lang w:eastAsia="zh-CN"/>
        </w:rPr>
        <w:t xml:space="preserve">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E1AE" w14:textId="77777777" w:rsidR="00642FB2" w:rsidRDefault="00642F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0641" w14:textId="03A654C4" w:rsidR="00FE0F66" w:rsidRDefault="00642FB2" w:rsidP="00FE0F66">
    <w:pPr>
      <w:pStyle w:val="Intestazione"/>
    </w:pPr>
    <w:r>
      <w:rPr>
        <w:noProof/>
        <w:sz w:val="10"/>
        <w:szCs w:val="10"/>
      </w:rPr>
      <w:drawing>
        <wp:inline distT="0" distB="0" distL="0" distR="0" wp14:anchorId="37EEBDCA" wp14:editId="582BDF6E">
          <wp:extent cx="6120130" cy="555625"/>
          <wp:effectExtent l="0" t="0" r="0" b="0"/>
          <wp:docPr id="2315713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2CA3A" w14:textId="77777777" w:rsidR="00642FB2" w:rsidRDefault="00642FB2" w:rsidP="00FE0F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A0B00" w14:textId="77777777" w:rsidR="00642FB2" w:rsidRDefault="00642F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7010B"/>
    <w:rsid w:val="000A3194"/>
    <w:rsid w:val="000E382C"/>
    <w:rsid w:val="0012016D"/>
    <w:rsid w:val="00120AE3"/>
    <w:rsid w:val="001873BF"/>
    <w:rsid w:val="001B3B22"/>
    <w:rsid w:val="001E243B"/>
    <w:rsid w:val="00287AD3"/>
    <w:rsid w:val="00300220"/>
    <w:rsid w:val="003205CA"/>
    <w:rsid w:val="003E219B"/>
    <w:rsid w:val="00401EF8"/>
    <w:rsid w:val="004B63EA"/>
    <w:rsid w:val="00517CA2"/>
    <w:rsid w:val="00527352"/>
    <w:rsid w:val="00531CDF"/>
    <w:rsid w:val="00535D86"/>
    <w:rsid w:val="005530EB"/>
    <w:rsid w:val="00576070"/>
    <w:rsid w:val="005B1451"/>
    <w:rsid w:val="006071FA"/>
    <w:rsid w:val="0062119D"/>
    <w:rsid w:val="00642FB2"/>
    <w:rsid w:val="00663924"/>
    <w:rsid w:val="00663D95"/>
    <w:rsid w:val="006A7CB4"/>
    <w:rsid w:val="006B7811"/>
    <w:rsid w:val="006C2992"/>
    <w:rsid w:val="00702B40"/>
    <w:rsid w:val="0071501F"/>
    <w:rsid w:val="00737179"/>
    <w:rsid w:val="007417F2"/>
    <w:rsid w:val="007A1D16"/>
    <w:rsid w:val="007A5DF1"/>
    <w:rsid w:val="008121D5"/>
    <w:rsid w:val="008734B6"/>
    <w:rsid w:val="008C57C1"/>
    <w:rsid w:val="00916908"/>
    <w:rsid w:val="00926771"/>
    <w:rsid w:val="00941740"/>
    <w:rsid w:val="00964C11"/>
    <w:rsid w:val="00995093"/>
    <w:rsid w:val="009B470B"/>
    <w:rsid w:val="009B4CCB"/>
    <w:rsid w:val="009E0780"/>
    <w:rsid w:val="00A1281A"/>
    <w:rsid w:val="00A15334"/>
    <w:rsid w:val="00A17710"/>
    <w:rsid w:val="00A913B9"/>
    <w:rsid w:val="00AC5EDF"/>
    <w:rsid w:val="00AD34CC"/>
    <w:rsid w:val="00BC38E2"/>
    <w:rsid w:val="00C05F8E"/>
    <w:rsid w:val="00C32128"/>
    <w:rsid w:val="00D030A4"/>
    <w:rsid w:val="00D05256"/>
    <w:rsid w:val="00D633D0"/>
    <w:rsid w:val="00E82DE6"/>
    <w:rsid w:val="00EA42B1"/>
    <w:rsid w:val="00EA512F"/>
    <w:rsid w:val="00F10395"/>
    <w:rsid w:val="00F74499"/>
    <w:rsid w:val="00F86D6C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AD34CC"/>
    <w:pPr>
      <w:spacing w:after="0" w:line="240" w:lineRule="auto"/>
    </w:pPr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E0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F66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873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73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873BF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7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73BF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642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arzi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F61C-B8E2-4330-AFFD-2802AD33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2</cp:revision>
  <dcterms:created xsi:type="dcterms:W3CDTF">2025-03-12T11:13:00Z</dcterms:created>
  <dcterms:modified xsi:type="dcterms:W3CDTF">2025-03-12T11:13:00Z</dcterms:modified>
</cp:coreProperties>
</file>