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550CA0A1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B</w:t>
      </w:r>
    </w:p>
    <w:p w14:paraId="08AB0B89" w14:textId="77777777" w:rsidR="004C3FDC" w:rsidRPr="00976E10" w:rsidRDefault="004C3FDC" w:rsidP="004C3FDC">
      <w:pPr>
        <w:suppressAutoHyphens/>
        <w:spacing w:after="0" w:line="100" w:lineRule="atLeast"/>
        <w:jc w:val="center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5FACFE6" w14:textId="77777777" w:rsidR="006626EA" w:rsidRPr="006626EA" w:rsidRDefault="006626EA" w:rsidP="006626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20699FA" w14:textId="77777777" w:rsidR="006626EA" w:rsidRPr="006626EA" w:rsidRDefault="006626EA" w:rsidP="006626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– Strategia di Sviluppo Locale GALPA Costa Emilia-Romagna</w:t>
      </w:r>
    </w:p>
    <w:p w14:paraId="224DC31F" w14:textId="63076A8D" w:rsidR="006626EA" w:rsidRPr="006626EA" w:rsidRDefault="006626EA" w:rsidP="006626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AZIONE 2.A.2. “Piccola pesca artigianale </w:t>
      </w:r>
      <w:r w:rsidR="00131DAB"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- Azioni</w:t>
      </w: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pilota per implementare il piano di gestione della piccola pesca artigianale”</w:t>
      </w:r>
    </w:p>
    <w:p w14:paraId="1C4331B0" w14:textId="77777777" w:rsidR="006626EA" w:rsidRPr="006626EA" w:rsidRDefault="006626EA" w:rsidP="006626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Codice Intervento 331214 - Operazione 21, 22, 56 </w:t>
      </w:r>
    </w:p>
    <w:p w14:paraId="58D5F3F8" w14:textId="77777777" w:rsidR="006626EA" w:rsidRPr="006626EA" w:rsidRDefault="006626EA" w:rsidP="006626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</w:p>
    <w:p w14:paraId="2F58A3DD" w14:textId="22FD526D" w:rsidR="004C3FDC" w:rsidRDefault="006626EA" w:rsidP="006626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6626E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2025</w:t>
      </w:r>
    </w:p>
    <w:p w14:paraId="75D93297" w14:textId="77777777" w:rsidR="006626EA" w:rsidRPr="00247F83" w:rsidRDefault="006626EA" w:rsidP="006626E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786FC55" w14:textId="77777777" w:rsidR="00A1281A" w:rsidRPr="008121D5" w:rsidRDefault="00A1281A" w:rsidP="00A1281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8121D5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408B397F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p w14:paraId="38299734" w14:textId="2E8F812F" w:rsidR="00A1281A" w:rsidRPr="008121D5" w:rsidRDefault="00A1281A" w:rsidP="006626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ATS GAL Pesca e Acquacoltura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 valere sul </w:t>
      </w:r>
      <w:r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Fondo europeo Affari Marittimi Pesca e Acquacoltura– Programmazione 2021-2027 </w:t>
      </w:r>
      <w:r w:rsidR="009B4CCB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– </w:t>
      </w:r>
      <w:bookmarkStart w:id="0" w:name="_Hlk181183436"/>
      <w:r w:rsidR="009B4CCB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Strategia di Sviluppo Locale GALPA Costa </w:t>
      </w:r>
      <w:r w:rsidR="00F42E1B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Emilia-Romagna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bookmarkEnd w:id="0"/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– </w:t>
      </w:r>
      <w:r w:rsidR="006626EA" w:rsidRP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AZIONE 2.A.2. “Piccola pesca artigianale </w:t>
      </w:r>
      <w:r w:rsidR="00131DAB" w:rsidRP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- Azioni</w:t>
      </w:r>
      <w:r w:rsidR="006626EA" w:rsidRP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pilota per implementare il piano di gestione della piccola pesca artigianale”</w:t>
      </w:r>
      <w:r w:rsid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6626EA" w:rsidRP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Codice Intervento 331214 - Operazione 21, 22, 56 AVVISO PUBBLICO</w:t>
      </w:r>
      <w:r w:rsid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6626EA" w:rsidRPr="006626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Annualità 2025</w:t>
      </w: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in qualità di legale rappresentante del richiedente, </w:t>
      </w:r>
    </w:p>
    <w:p w14:paraId="2E9A661B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2B41B1E" w14:textId="569DA0B3" w:rsidR="00CD5916" w:rsidRDefault="00A1281A" w:rsidP="00CD5916">
      <w:pPr>
        <w:widowControl w:val="0"/>
        <w:tabs>
          <w:tab w:val="left" w:leader="underscore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Ragione sociale _________________________________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14:paraId="0B8E34E5" w14:textId="782ADC39" w:rsidR="00CD5916" w:rsidRDefault="00A1281A" w:rsidP="00CD5916">
      <w:pPr>
        <w:widowControl w:val="0"/>
        <w:tabs>
          <w:tab w:val="left" w:leader="underscore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P.IVA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14:paraId="744BE6D5" w14:textId="46B418D7" w:rsidR="00A1281A" w:rsidRPr="008121D5" w:rsidRDefault="00A1281A" w:rsidP="00CD5916">
      <w:pPr>
        <w:widowControl w:val="0"/>
        <w:tabs>
          <w:tab w:val="left" w:leader="underscore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C.F.________________________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14:paraId="1629ACFC" w14:textId="0629C561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8121D5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, a più soci con firma congiunta il presente Allegato deve essere compilato con i dati anagrafici degli amministratori con i poteri di rappresentanza).</w:t>
      </w:r>
    </w:p>
    <w:p w14:paraId="57DDFB0A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6249251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79F4910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366C0CE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6A37306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5B97B790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B20508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1" w:name="_Hlk5091609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BEF45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5B13DA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bookmarkEnd w:id="1"/>
      <w:tr w:rsidR="00A1281A" w:rsidRPr="008121D5" w14:paraId="7238AE01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66A057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60DDF5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B2FC2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3785A2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04A79C7A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3B27FC9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810EB18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0C17B5D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27B3470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D2A9D9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ED205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1FFA6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9E40799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3B7F61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67919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74916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354A982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6C04573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92C2A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24178D4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24C50481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08271F07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9BB6E4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8355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783D8F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DBA744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FDDF1DC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94661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381DE3D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3E60371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1ED912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4C7A6B45" w14:textId="5FE4732F" w:rsidR="00A1281A" w:rsidRPr="00585B4D" w:rsidRDefault="00A1281A" w:rsidP="00A1281A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lastRenderedPageBreak/>
        <w:t>DICHIARA/NO</w:t>
      </w:r>
      <w:r w:rsidRPr="008121D5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  <w:r w:rsidR="00CD5916" w:rsidRPr="00585B4D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CHE FATTI, STATI, E QUALITA’ RIPORTATI NEI PUNTI SUCCESSIVI CORRISPONDO A VERITA’: </w:t>
      </w:r>
    </w:p>
    <w:p w14:paraId="4DEC4BB1" w14:textId="0F3FA779" w:rsidR="009B4CCB" w:rsidRPr="00CD5916" w:rsidRDefault="009B4CCB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585B4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rientrare in una delle seguenti categorie di soggetti ammissibili</w:t>
      </w: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dal </w:t>
      </w:r>
      <w:r w:rsidR="00F42E1B"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bando:</w:t>
      </w: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0CF2DE4E" w14:textId="347DDE3A" w:rsidR="00DB0369" w:rsidRPr="00DB0369" w:rsidRDefault="00FE63D6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904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3C2AD7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6626EA" w:rsidRPr="006626EA">
        <w:rPr>
          <w:rFonts w:ascii="Times New Roman" w:hAnsi="Times New Roman" w:cs="Times New Roman"/>
          <w:sz w:val="24"/>
          <w:szCs w:val="24"/>
          <w14:ligatures w14:val="standardContextual"/>
        </w:rPr>
        <w:t>Imprese di piccola pesca costiera, compresa la pesca nelle acque interne</w:t>
      </w:r>
      <w:r w:rsidR="00F42E1B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5C470F35" w14:textId="09D1DB7B" w:rsidR="00DB0369" w:rsidRPr="00DB0369" w:rsidRDefault="00FE63D6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40829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6626EA" w:rsidRPr="006626EA">
        <w:rPr>
          <w:rFonts w:ascii="Times New Roman" w:hAnsi="Times New Roman" w:cs="Times New Roman"/>
          <w:sz w:val="24"/>
          <w:szCs w:val="24"/>
          <w14:ligatures w14:val="standardContextual"/>
        </w:rPr>
        <w:t>Proprietari di imbarcazioni di piccola pesca costiera, compresa la pesca nelle acque interne</w:t>
      </w:r>
      <w:r w:rsidR="00F42E1B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2D1F38ED" w14:textId="74827E52" w:rsidR="00DB0369" w:rsidRPr="00744DAA" w:rsidRDefault="00FE63D6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131252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6626EA" w:rsidRPr="006626EA">
        <w:rPr>
          <w:rFonts w:ascii="Times New Roman" w:hAnsi="Times New Roman" w:cs="Times New Roman"/>
          <w:sz w:val="24"/>
          <w:szCs w:val="24"/>
          <w14:ligatures w14:val="standardContextual"/>
        </w:rPr>
        <w:t>Armatori di imbarcazione di piccola pesca costiera, compresa la pesca nelle acque interne</w:t>
      </w:r>
      <w:r w:rsidR="00F42E1B" w:rsidRPr="00744DAA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21D79951" w14:textId="4E6DAB68" w:rsidR="00DB0369" w:rsidRDefault="00FE63D6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84692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6EA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6626EA" w:rsidRPr="006626EA">
        <w:rPr>
          <w:rFonts w:ascii="Times New Roman" w:hAnsi="Times New Roman" w:cs="Times New Roman"/>
          <w:sz w:val="24"/>
          <w:szCs w:val="24"/>
          <w14:ligatures w14:val="standardContextual"/>
        </w:rPr>
        <w:t>Organismi scientifici/tecnici iscritti nell’Anagrafe Nazionale delle Ricerche</w:t>
      </w:r>
      <w:r w:rsidR="00F42E1B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0B247E2A" w14:textId="29D58D47" w:rsidR="006626EA" w:rsidRDefault="00FE63D6" w:rsidP="006626EA">
      <w:pPr>
        <w:autoSpaceDE w:val="0"/>
        <w:autoSpaceDN w:val="0"/>
        <w:adjustRightInd w:val="0"/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15058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6EA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6626EA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6626EA" w:rsidRPr="006626E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Associazioni di categoria della pesca riconosciute dallo Stato </w:t>
      </w:r>
      <w:r w:rsidR="00131DAB" w:rsidRPr="00131DA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di cui </w:t>
      </w:r>
      <w:hyperlink r:id="rId8" w:anchor=":~:text=Decreto%20Ministeriale%20n.-,56720%20del%2007%20febbraio%202022%20%2D%20Invito%20a%20presentare%20manifestazioni%20d,e%20dell'acquacoltura%202022%2D2024" w:history="1">
        <w:r w:rsidR="00131DAB" w:rsidRPr="00131DAB">
          <w:rPr>
            <w:rStyle w:val="Collegamentoipertestuale"/>
            <w:rFonts w:ascii="Times New Roman" w:hAnsi="Times New Roman" w:cs="Times New Roman"/>
            <w:sz w:val="24"/>
            <w:szCs w:val="24"/>
            <w14:ligatures w14:val="standardContextual"/>
          </w:rPr>
          <w:t>all’art. 2, lett. a), b), c), del Decreto Ministeriale n. 56720 del 7 febbraio 2022</w:t>
        </w:r>
      </w:hyperlink>
      <w:r w:rsidR="006626EA" w:rsidRPr="006626E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compresi gli eventuali uffici regionali o provinciali</w:t>
      </w:r>
    </w:p>
    <w:p w14:paraId="3E542A4B" w14:textId="5AAE96BB" w:rsidR="00CD5916" w:rsidRPr="00DB0369" w:rsidRDefault="00F42E1B" w:rsidP="0027734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d</w:t>
      </w:r>
      <w:r w:rsidR="00CD5916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>i aver preso visione dei contenuti del</w:t>
      </w:r>
      <w:r w:rsidR="00D4221B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>l’</w:t>
      </w:r>
      <w:r w:rsidR="00CD5916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avviso pubblico sopra citato e di accettarne pienamente tutte le condizioni e vincoli stabiliti; </w:t>
      </w:r>
    </w:p>
    <w:p w14:paraId="2CFAE299" w14:textId="17C888FF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in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possesso della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seguente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Partita IVA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</w:t>
      </w:r>
    </w:p>
    <w:p w14:paraId="2FD3D788" w14:textId="3AB169D4" w:rsidR="00A1281A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6626E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il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richiedente è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iscritt</w:t>
      </w:r>
      <w:r w:rsidR="006626E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o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Registro Imprese tenuto presso la Camera di Commercio, Industria, Artigianato e Agricoltura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al n.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 con la natura giuridica di_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________________________________________________</w:t>
      </w:r>
      <w:r w:rsidR="006626EA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 xml:space="preserve"> </w:t>
      </w:r>
    </w:p>
    <w:p w14:paraId="6D004EFA" w14:textId="0714A0F1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5" w:hanging="425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l’amministrazione, la rappresentanza e la firma sociale sono in forma </w:t>
      </w:r>
    </w:p>
    <w:p w14:paraId="3FE2AD1A" w14:textId="28AB7597" w:rsidR="00A1281A" w:rsidRPr="008121D5" w:rsidRDefault="00FE63D6" w:rsidP="00A1281A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1604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congiunta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 </w:t>
      </w: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1918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37">
            <w:rPr>
              <w:rFonts w:ascii="MS Gothic" w:eastAsia="MS Gothic" w:hAnsi="MS Gothic" w:cs="Times New Roman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disgiunta             affidate 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7617A804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risulta, in base ai parametri previsti dalla raccomandazione 2003/361/CE della Commissione, avere la dimensione di:</w:t>
      </w:r>
    </w:p>
    <w:p w14:paraId="04959F09" w14:textId="65E8F61F" w:rsidR="00A1281A" w:rsidRPr="008121D5" w:rsidRDefault="00FE63D6" w:rsidP="00A1281A">
      <w:pPr>
        <w:widowControl w:val="0"/>
        <w:suppressAutoHyphens/>
        <w:autoSpaceDN w:val="0"/>
        <w:spacing w:before="120"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A7CB4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Microimpresa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(con fatturato annuo o totale di bilancio annuo non superiore a 2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10);</w:t>
      </w:r>
    </w:p>
    <w:p w14:paraId="7B02E03A" w14:textId="32CCDB14" w:rsidR="00A1281A" w:rsidRPr="008121D5" w:rsidRDefault="00FE63D6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Piccola impresa (con fatturato annuo o totale di bilancio annuo non superiore a 10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50);</w:t>
      </w:r>
    </w:p>
    <w:p w14:paraId="3861079C" w14:textId="61758F9D" w:rsidR="00A1281A" w:rsidRPr="008121D5" w:rsidRDefault="00FE63D6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250);</w:t>
      </w:r>
    </w:p>
    <w:p w14:paraId="7D6DACEE" w14:textId="6A6DDB8B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aver preso visione dei contenuti dell’Avviso pubblico sopra citato e di accettare pienamente tutte le condizioni e i vincoli in esso stabiliti;</w:t>
      </w:r>
    </w:p>
    <w:p w14:paraId="73902EA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a conoscenza delle disposizioni e norme comunitarie e nazionali che disciplinano la corresponsione degli aiuti richiesti;</w:t>
      </w:r>
    </w:p>
    <w:p w14:paraId="7D5BABBD" w14:textId="2DC430BB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che</w:t>
      </w:r>
      <w:r w:rsidR="005944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, </w:t>
      </w:r>
      <w:r w:rsidR="001479D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per</w:t>
      </w:r>
      <w:r w:rsidR="008112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il progetto presentato</w:t>
      </w:r>
      <w:r w:rsidR="00A7473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 contributo</w:t>
      </w:r>
      <w:r w:rsidR="005944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8112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il</w:t>
      </w:r>
      <w:r w:rsidR="003E250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richiedente 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4BDAEE9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bookmarkStart w:id="2" w:name="_Hlk505683278"/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trovarsi,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momento della presentazione della domanda di contributo:</w:t>
      </w:r>
    </w:p>
    <w:p w14:paraId="2900D53A" w14:textId="4D24B9B7" w:rsidR="00A1281A" w:rsidRPr="008121D5" w:rsidRDefault="009A2278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nei casi di esclusione di </w:t>
      </w:r>
      <w:bookmarkStart w:id="3" w:name="_Hlk191393274"/>
      <w:r w:rsidRP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cui all'art. 138 del Reg. (UE) n. 2509/2024</w:t>
      </w:r>
      <w:bookmarkEnd w:id="3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000E3E5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2"/>
    <w:p w14:paraId="1D218984" w14:textId="0455BDC8" w:rsidR="00A1281A" w:rsidRPr="006A7CB4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che l’impresa richiedente rispetta l'applicazione del Contratto Collettivo Nazionale di Lavoro (CCNL) di riferimento, nel caso di utilizzo di personale dipendente ed adempie alle leggi sociali e di sicurezza sul lavoro</w:t>
      </w:r>
      <w:r w:rsidR="006A7CB4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e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che, in particolare, il CCNL applicato </w:t>
      </w:r>
      <w:r w:rsidR="009A2278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è </w:t>
      </w:r>
      <w:r w:rsid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il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zh-CN" w:bidi="hi-IN"/>
        </w:rPr>
        <w:t>______________________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AA55975" w14:textId="77777777" w:rsidR="00A1281A" w:rsidRDefault="00A1281A" w:rsidP="00FE63D6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è in regola nei pagamenti e negli adempimenti previdenziali, assistenziali e assicurativi, nonché in tutti gli altri obblighi previsti dalla normativa vigente nei confronti di Inps e Inail, se dovuti; </w:t>
      </w:r>
    </w:p>
    <w:p w14:paraId="2878449F" w14:textId="652A302B" w:rsidR="0015086F" w:rsidRDefault="0015086F" w:rsidP="00FE63D6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che l’impresa </w:t>
      </w:r>
      <w:r w:rsidR="009A2278"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richiedente non</w:t>
      </w: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è destinatari</w:t>
      </w:r>
      <w:r w:rsidR="009A22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di provvedimenti di revoca e contestuale recupero del contributo sul programma FEAMP 2014/2020 a fronte dei quali non ha ancora provveduto alla restituzione delle somme percepite;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541"/>
      </w:tblGrid>
      <w:tr w:rsidR="00B006BD" w:rsidRPr="00B5222C" w14:paraId="5FA316B5" w14:textId="77777777" w:rsidTr="00AF641F">
        <w:trPr>
          <w:trHeight w:val="20"/>
        </w:trPr>
        <w:tc>
          <w:tcPr>
            <w:tcW w:w="5000" w:type="pct"/>
            <w:gridSpan w:val="2"/>
          </w:tcPr>
          <w:p w14:paraId="794B7A63" w14:textId="00D2A9EE" w:rsidR="00B006BD" w:rsidRPr="00B006BD" w:rsidRDefault="00B006BD" w:rsidP="00FE63D6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120" w:line="240" w:lineRule="auto"/>
              <w:ind w:left="321" w:hanging="284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</w:t>
            </w:r>
            <w:r w:rsidR="00F4482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he</w:t>
            </w:r>
            <w:r w:rsidR="007E0A2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 luoghi e/o gli immobili oggetto del progetto sono nella disponibilità del richiedente in forza di:</w:t>
            </w:r>
          </w:p>
        </w:tc>
      </w:tr>
      <w:tr w:rsidR="00B006BD" w:rsidRPr="00B5222C" w14:paraId="274770FB" w14:textId="77777777" w:rsidTr="00AF641F">
        <w:trPr>
          <w:trHeight w:val="20"/>
        </w:trPr>
        <w:tc>
          <w:tcPr>
            <w:tcW w:w="3163" w:type="pct"/>
          </w:tcPr>
          <w:p w14:paraId="0EAB0994" w14:textId="77777777" w:rsidR="00B006BD" w:rsidRPr="00B5222C" w:rsidRDefault="00FE63D6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eastAsia="SimSun" w:cs="Mangal"/>
                  <w:kern w:val="3"/>
                  <w:sz w:val="24"/>
                  <w:szCs w:val="24"/>
                  <w:lang w:eastAsia="zh-CN" w:bidi="hi-IN"/>
                </w:rPr>
                <w:id w:val="18455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B5222C">
                  <w:rPr>
                    <w:rFonts w:ascii="MS Gothic" w:eastAsia="MS Gothic" w:hAnsi="MS Gothic" w:cs="Mangal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Atto di proprietà registrato presso l'Ufficio del registro di: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529B34D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40A58658" w14:textId="77777777" w:rsidTr="00AF641F">
        <w:trPr>
          <w:trHeight w:val="20"/>
        </w:trPr>
        <w:tc>
          <w:tcPr>
            <w:tcW w:w="3163" w:type="pct"/>
          </w:tcPr>
          <w:p w14:paraId="7AC6023B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data: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1950825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91FBB08" w14:textId="77777777" w:rsidR="00B006BD" w:rsidRPr="00B5222C" w:rsidRDefault="00B006BD" w:rsidP="00B006BD">
      <w:pPr>
        <w:widowControl w:val="0"/>
        <w:tabs>
          <w:tab w:val="num" w:pos="709"/>
        </w:tabs>
        <w:suppressAutoHyphens/>
        <w:autoSpaceDN w:val="0"/>
        <w:spacing w:after="0" w:line="48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bookmarkStart w:id="4" w:name="_Hlk89252957"/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B006BD" w:rsidRPr="00B5222C" w14:paraId="2CD4035D" w14:textId="77777777" w:rsidTr="00AF641F">
        <w:tc>
          <w:tcPr>
            <w:tcW w:w="2514" w:type="pct"/>
          </w:tcPr>
          <w:bookmarkEnd w:id="4"/>
          <w:p w14:paraId="4156EC4F" w14:textId="77777777" w:rsidR="00B006BD" w:rsidRPr="001444A7" w:rsidRDefault="00FE63D6" w:rsidP="00AF641F">
            <w:pPr>
              <w:suppressAutoHyphens/>
              <w:ind w:left="601" w:hanging="425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1002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Contratto di affitto o comodato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gratuito registrato presso l'Ufficio del registro di</w:t>
            </w: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14:paraId="3EB47AB3" w14:textId="77777777" w:rsidR="00B006BD" w:rsidRPr="00B5222C" w:rsidRDefault="00B006BD" w:rsidP="00AF641F">
            <w:pPr>
              <w:suppressAutoHyphens/>
              <w:ind w:left="3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144B721B" w14:textId="77777777" w:rsidTr="00AF641F">
        <w:tc>
          <w:tcPr>
            <w:tcW w:w="2514" w:type="pct"/>
          </w:tcPr>
          <w:p w14:paraId="5C91D48F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per anni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6194609E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75CE5531" w14:textId="77777777" w:rsidTr="00AF641F">
        <w:tc>
          <w:tcPr>
            <w:tcW w:w="2514" w:type="pct"/>
          </w:tcPr>
          <w:p w14:paraId="2D652E15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scadenza il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1DA59EEB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779C06D" w14:textId="77777777" w:rsidR="00CA0F92" w:rsidRDefault="00CA0F92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</w:p>
    <w:p w14:paraId="54554D4C" w14:textId="441B5431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3"/>
      </w:tblGrid>
      <w:tr w:rsidR="00B006BD" w:rsidRPr="00B5222C" w14:paraId="5183F545" w14:textId="77777777" w:rsidTr="00AF641F">
        <w:tc>
          <w:tcPr>
            <w:tcW w:w="3162" w:type="pct"/>
          </w:tcPr>
          <w:p w14:paraId="678348E1" w14:textId="77777777" w:rsidR="00B006BD" w:rsidRPr="001444A7" w:rsidRDefault="00FE63D6" w:rsidP="00AF641F">
            <w:pPr>
              <w:suppressAutoHyphens/>
              <w:ind w:left="36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kern w:val="2"/>
                  <w:sz w:val="24"/>
                  <w:szCs w:val="24"/>
                  <w:lang w:eastAsia="hi-IN" w:bidi="hi-IN"/>
                </w:rPr>
                <w:id w:val="5821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Altro titolo di disponibilità dell’area (specificare)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14:paraId="328FCBA3" w14:textId="77777777" w:rsidR="00B006BD" w:rsidRPr="00B5222C" w:rsidRDefault="00B006BD" w:rsidP="00AF641F">
            <w:pPr>
              <w:suppressAutoHyphens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55401C74" w14:textId="77777777" w:rsidTr="00AF641F">
        <w:tc>
          <w:tcPr>
            <w:tcW w:w="3162" w:type="pct"/>
          </w:tcPr>
          <w:p w14:paraId="4E6535BA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per anni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CAFC5C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01C0DD05" w14:textId="77777777" w:rsidTr="00AF641F">
        <w:tc>
          <w:tcPr>
            <w:tcW w:w="3162" w:type="pct"/>
          </w:tcPr>
          <w:p w14:paraId="17906F7A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 il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114CED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13EE12A" w14:textId="77777777" w:rsidR="00CA0F92" w:rsidRDefault="00CA0F92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</w:p>
    <w:p w14:paraId="2F666FFC" w14:textId="54FB2171" w:rsidR="007E0A2B" w:rsidRPr="00585B4D" w:rsidRDefault="007E0A2B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85B4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Oppure</w:t>
      </w:r>
    </w:p>
    <w:p w14:paraId="6D2641A0" w14:textId="0B9F98AF" w:rsidR="00B006BD" w:rsidRPr="009A2278" w:rsidRDefault="00FE63D6" w:rsidP="00B006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sdt>
        <w:sdtPr>
          <w:rPr>
            <w:rFonts w:ascii="MS Gothic" w:eastAsia="MS Gothic" w:hAnsi="MS Gothic"/>
            <w:bCs/>
            <w:kern w:val="2"/>
            <w:sz w:val="24"/>
            <w:szCs w:val="24"/>
            <w:lang w:eastAsia="hi-IN" w:bidi="hi-IN"/>
          </w:rPr>
          <w:id w:val="20635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A2B" w:rsidRPr="00585B4D">
            <w:rPr>
              <w:rFonts w:ascii="MS Gothic" w:eastAsia="MS Gothic" w:hAnsi="MS Gothic" w:hint="eastAsia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r w:rsidR="007E0A2B" w:rsidRPr="00585B4D">
        <w:rPr>
          <w:rFonts w:ascii="MS Gothic" w:eastAsia="MS Gothic" w:hAnsi="MS Gothic"/>
          <w:bCs/>
          <w:kern w:val="2"/>
          <w:sz w:val="24"/>
          <w:szCs w:val="24"/>
          <w:lang w:eastAsia="hi-IN" w:bidi="hi-IN"/>
        </w:rPr>
        <w:t xml:space="preserve"> </w:t>
      </w:r>
      <w:r w:rsidR="007E0A2B" w:rsidRPr="00F10A62">
        <w:rPr>
          <w:rFonts w:ascii="Times New Roman" w:hAnsi="Times New Roman" w:cs="Times New Roman"/>
          <w:color w:val="000000"/>
          <w:sz w:val="24"/>
          <w:szCs w:val="24"/>
        </w:rPr>
        <w:t xml:space="preserve">il progetto </w:t>
      </w:r>
      <w:r w:rsidR="004C3FDC" w:rsidRPr="00F10A62">
        <w:rPr>
          <w:rFonts w:ascii="Times New Roman" w:hAnsi="Times New Roman" w:cs="Times New Roman"/>
          <w:color w:val="000000"/>
          <w:sz w:val="24"/>
          <w:szCs w:val="24"/>
        </w:rPr>
        <w:t xml:space="preserve">non prevede </w:t>
      </w:r>
      <w:r w:rsidR="007E0A2B" w:rsidRPr="00F10A62">
        <w:rPr>
          <w:rFonts w:ascii="Times New Roman" w:hAnsi="Times New Roman" w:cs="Times New Roman"/>
          <w:color w:val="000000"/>
          <w:sz w:val="24"/>
          <w:szCs w:val="24"/>
        </w:rPr>
        <w:t>interventi materiali</w:t>
      </w:r>
    </w:p>
    <w:p w14:paraId="107CC7BF" w14:textId="17685288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 di cui al progetto per la loro realizzazione necessitano di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(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specificare una delle due opzioni </w:t>
      </w:r>
      <w:r w:rsidR="00AF3C3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seguenti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5824C4D" w14:textId="357AE193" w:rsidR="00B006BD" w:rsidRPr="00B006BD" w:rsidRDefault="00B006BD" w:rsidP="00B006BD">
      <w:pPr>
        <w:pStyle w:val="Paragrafoelenco"/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sym w:font="Symbol" w:char="F09E"/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006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sono stati richiesti</w:t>
      </w: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per la loro realizzazione, i seguenti pareri, autorizzazioni, nulla osta: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4"/>
        <w:gridCol w:w="1277"/>
        <w:gridCol w:w="1134"/>
        <w:gridCol w:w="1269"/>
      </w:tblGrid>
      <w:tr w:rsidR="00B006BD" w14:paraId="47ABCD0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0EE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713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ADB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48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0C2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scadenza</w:t>
            </w:r>
          </w:p>
        </w:tc>
      </w:tr>
      <w:tr w:rsidR="00B006BD" w14:paraId="3C293CA6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7B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7D1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48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715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9B87A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2B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C9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F3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DC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B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4A4CFCE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4D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D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A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6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8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4D5F60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EA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9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A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29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F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31C68BD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6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61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1B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C8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839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2EE95A98" w14:textId="5685043D" w:rsidR="0015086F" w:rsidRDefault="0015086F" w:rsidP="0015086F">
      <w:pPr>
        <w:spacing w:after="0"/>
        <w:rPr>
          <w:rFonts w:ascii="Times New Roman" w:hAnsi="Times New Roman"/>
          <w:bCs/>
          <w:sz w:val="24"/>
          <w:szCs w:val="24"/>
          <w:lang w:eastAsia="hi-IN"/>
        </w:rPr>
      </w:pPr>
      <w:r w:rsidRPr="00AF3C37">
        <w:rPr>
          <w:rFonts w:ascii="Times New Roman" w:hAnsi="Times New Roman"/>
          <w:bCs/>
          <w:sz w:val="24"/>
          <w:szCs w:val="24"/>
          <w:lang w:eastAsia="hi-IN"/>
        </w:rPr>
        <w:lastRenderedPageBreak/>
        <w:t xml:space="preserve">e non richiedono nessun’altro parere, autorizzazione, nulla </w:t>
      </w:r>
      <w:r w:rsidR="009A2278" w:rsidRPr="00AF3C37">
        <w:rPr>
          <w:rFonts w:ascii="Times New Roman" w:hAnsi="Times New Roman"/>
          <w:bCs/>
          <w:sz w:val="24"/>
          <w:szCs w:val="24"/>
          <w:lang w:eastAsia="hi-IN"/>
        </w:rPr>
        <w:t>osta,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oltre a quelli già elencati</w:t>
      </w:r>
    </w:p>
    <w:p w14:paraId="65081F8E" w14:textId="77777777" w:rsidR="00FE63D6" w:rsidRPr="00AF3C37" w:rsidRDefault="00FE63D6" w:rsidP="0015086F">
      <w:pPr>
        <w:spacing w:after="0"/>
        <w:rPr>
          <w:rFonts w:ascii="Times New Roman" w:hAnsi="Times New Roman"/>
          <w:bCs/>
          <w:sz w:val="24"/>
          <w:szCs w:val="24"/>
          <w:lang w:eastAsia="hi-IN"/>
        </w:rPr>
      </w:pPr>
    </w:p>
    <w:p w14:paraId="4945426C" w14:textId="77777777" w:rsidR="0015086F" w:rsidRDefault="0015086F" w:rsidP="0015086F">
      <w:pPr>
        <w:tabs>
          <w:tab w:val="num" w:pos="1260"/>
        </w:tabs>
        <w:spacing w:after="0"/>
        <w:ind w:left="1259"/>
        <w:jc w:val="center"/>
        <w:rPr>
          <w:rFonts w:ascii="Times New Roman" w:hAnsi="Times New Roman"/>
          <w:i/>
          <w:sz w:val="24"/>
          <w:szCs w:val="24"/>
          <w:lang w:eastAsia="hi-IN"/>
        </w:rPr>
      </w:pPr>
      <w:r w:rsidRPr="00AF3C37">
        <w:rPr>
          <w:rFonts w:ascii="Times New Roman" w:hAnsi="Times New Roman"/>
          <w:i/>
          <w:sz w:val="24"/>
          <w:szCs w:val="24"/>
          <w:lang w:eastAsia="hi-IN"/>
        </w:rPr>
        <w:t>ovvero</w:t>
      </w:r>
    </w:p>
    <w:p w14:paraId="7D6F9B74" w14:textId="77777777" w:rsidR="00FE63D6" w:rsidRPr="00AF3C37" w:rsidRDefault="00FE63D6" w:rsidP="0015086F">
      <w:pPr>
        <w:tabs>
          <w:tab w:val="num" w:pos="1260"/>
        </w:tabs>
        <w:spacing w:after="0"/>
        <w:ind w:left="1259"/>
        <w:jc w:val="center"/>
        <w:rPr>
          <w:rFonts w:ascii="Times New Roman" w:hAnsi="Times New Roman"/>
          <w:i/>
          <w:sz w:val="24"/>
          <w:szCs w:val="24"/>
          <w:lang w:eastAsia="hi-IN"/>
        </w:rPr>
      </w:pPr>
    </w:p>
    <w:p w14:paraId="011214D6" w14:textId="77777777" w:rsidR="0015086F" w:rsidRPr="00AF3C37" w:rsidRDefault="0015086F" w:rsidP="0015086F">
      <w:pPr>
        <w:numPr>
          <w:ilvl w:val="1"/>
          <w:numId w:val="9"/>
        </w:numPr>
        <w:spacing w:after="0" w:line="480" w:lineRule="auto"/>
        <w:ind w:left="1418" w:hanging="567"/>
        <w:rPr>
          <w:rFonts w:ascii="Times New Roman" w:hAnsi="Times New Roman"/>
          <w:bCs/>
          <w:sz w:val="24"/>
          <w:szCs w:val="24"/>
          <w:lang w:eastAsia="hi-IN"/>
        </w:rPr>
      </w:pPr>
      <w:r w:rsidRPr="00B006BD">
        <w:rPr>
          <w:rFonts w:ascii="Times New Roman" w:hAnsi="Times New Roman"/>
          <w:b/>
          <w:sz w:val="24"/>
          <w:szCs w:val="24"/>
          <w:lang w:eastAsia="hi-IN"/>
        </w:rPr>
        <w:t>non richiedono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alcuna ad autorizzazione, parere, nulla osta;</w:t>
      </w:r>
    </w:p>
    <w:p w14:paraId="622B1425" w14:textId="3AB94890" w:rsidR="0015086F" w:rsidRPr="0015086F" w:rsidRDefault="0015086F" w:rsidP="00AF3C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interventi:</w:t>
      </w:r>
    </w:p>
    <w:p w14:paraId="29B0AFA7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rientrano nell’ordinaria manutenzione;</w:t>
      </w:r>
    </w:p>
    <w:p w14:paraId="7A4F55D5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finalizzati ad adeguamenti a obblighi di legge;</w:t>
      </w:r>
    </w:p>
    <w:p w14:paraId="509CC71C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sostituiscono beni che abbiano già beneficiato di un finanziamento pubblico nel corso dei cinque anni precedenti a decorrere dalla data di pubblicazione dell’Avviso;</w:t>
      </w:r>
    </w:p>
    <w:p w14:paraId="6BEFE523" w14:textId="77777777" w:rsidR="00B006BD" w:rsidRDefault="0015086F" w:rsidP="00B006BD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oggetto di altre istanze di contributo in corso di istruttoria.</w:t>
      </w:r>
    </w:p>
    <w:p w14:paraId="1E808E70" w14:textId="0462A293" w:rsidR="0015086F" w:rsidRPr="00B006BD" w:rsidRDefault="00B006BD" w:rsidP="00B006BD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è/sono a conoscenza che, in caso di concessione dei benefici di cui alla presente domanda, è/sono tenuto/i al rispetto dei vincoli e degli obblighi previsti nell’Avviso, e a non proporre in futuro istanze che abbiano ad oggetto gli interventi inseriti nella presente domanda, essendo edotto/i del divieto di cumulo di più benefici sullo stesso investimento.</w:t>
      </w:r>
    </w:p>
    <w:p w14:paraId="2465A271" w14:textId="77777777" w:rsidR="00A1281A" w:rsidRPr="0078328C" w:rsidRDefault="00A1281A" w:rsidP="00A1281A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10"/>
          <w:szCs w:val="10"/>
          <w:lang w:eastAsia="hi-IN" w:bidi="hi-IN"/>
        </w:rPr>
      </w:pPr>
    </w:p>
    <w:p w14:paraId="6A1580B8" w14:textId="77777777" w:rsidR="00A1281A" w:rsidRPr="008121D5" w:rsidRDefault="00A1281A" w:rsidP="00A1281A">
      <w:pPr>
        <w:widowControl w:val="0"/>
        <w:tabs>
          <w:tab w:val="center" w:pos="8505"/>
        </w:tabs>
        <w:suppressAutoHyphens/>
        <w:autoSpaceDN w:val="0"/>
        <w:spacing w:after="0" w:line="72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_______________________, lì _______/_____/_______</w:t>
      </w:r>
    </w:p>
    <w:p w14:paraId="28C327C0" w14:textId="4FC9B5A8" w:rsidR="00A1281A" w:rsidRPr="008121D5" w:rsidRDefault="0078328C" w:rsidP="0078328C">
      <w:pPr>
        <w:widowControl w:val="0"/>
        <w:tabs>
          <w:tab w:val="left" w:pos="5812"/>
        </w:tabs>
        <w:suppressAutoHyphens/>
        <w:autoSpaceDN w:val="0"/>
        <w:spacing w:after="120" w:line="264" w:lineRule="auto"/>
        <w:ind w:left="5529" w:right="424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Firma </w:t>
      </w:r>
      <w:r w:rsidR="00A1281A" w:rsidRPr="008121D5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/e del/i dichiarante/i</w:t>
      </w:r>
      <w:r w:rsidR="00A1281A" w:rsidRPr="008121D5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footnoteReference w:id="1"/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</w:t>
      </w:r>
    </w:p>
    <w:p w14:paraId="1958B660" w14:textId="75CFE5ED" w:rsidR="00A1281A" w:rsidRPr="006A7CB4" w:rsidRDefault="00A1281A" w:rsidP="006A7CB4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9330" w14:textId="77777777" w:rsidR="009451BE" w:rsidRDefault="009451BE" w:rsidP="00A1281A">
      <w:pPr>
        <w:spacing w:after="0" w:line="240" w:lineRule="auto"/>
      </w:pPr>
      <w:r>
        <w:separator/>
      </w:r>
    </w:p>
  </w:endnote>
  <w:endnote w:type="continuationSeparator" w:id="0">
    <w:p w14:paraId="06F5EB0A" w14:textId="77777777" w:rsidR="009451BE" w:rsidRDefault="009451BE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FD25" w14:textId="77777777" w:rsidR="009451BE" w:rsidRDefault="009451BE" w:rsidP="00A1281A">
      <w:pPr>
        <w:spacing w:after="0" w:line="240" w:lineRule="auto"/>
      </w:pPr>
      <w:r>
        <w:separator/>
      </w:r>
    </w:p>
  </w:footnote>
  <w:footnote w:type="continuationSeparator" w:id="0">
    <w:p w14:paraId="2764BBEB" w14:textId="77777777" w:rsidR="009451BE" w:rsidRDefault="009451BE" w:rsidP="00A1281A">
      <w:pPr>
        <w:spacing w:after="0" w:line="240" w:lineRule="auto"/>
      </w:pPr>
      <w:r>
        <w:continuationSeparator/>
      </w:r>
    </w:p>
  </w:footnote>
  <w:footnote w:id="1">
    <w:p w14:paraId="458501C3" w14:textId="499F3EF2" w:rsidR="00A1281A" w:rsidRPr="0078328C" w:rsidRDefault="00A1281A" w:rsidP="0068691B">
      <w:p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 w:rsidR="0068691B">
        <w:rPr>
          <w:rStyle w:val="Rimandonotaapidipagina"/>
        </w:rPr>
        <w:footnoteRef/>
      </w:r>
      <w:r w:rsidR="0068691B">
        <w:t xml:space="preserve"> 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L’allegato 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deve essere sottoscritt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dal legale rappresentante ovvero nel caso in cui la rappresentanza societaria, per gli atti di straordinaria amministrazione, sia affidata a più soci, l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stess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deve essere sottoscritt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con firma congiunta dai soci. 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L’allegato può essere 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firmat</w:t>
      </w:r>
      <w:r w:rsidR="0068691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digitalmente </w:t>
      </w:r>
      <w:r w:rsidR="0068691B" w:rsidRPr="000F4DF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ai sensi del D.Lgs. 82/2005 s.m.i. e norme collegate, </w:t>
      </w:r>
      <w:r w:rsidR="0068691B"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oppure sottoscritta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4182" w14:textId="63A25E13" w:rsidR="00FE63D6" w:rsidRDefault="00FE63D6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pict w14:anchorId="4A817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07.25pt;height:45.8pt">
          <v:imagedata r:id="rId1" r:href="rId2"/>
        </v:shape>
      </w:pict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73C"/>
    <w:multiLevelType w:val="hybridMultilevel"/>
    <w:tmpl w:val="C368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6C36"/>
    <w:multiLevelType w:val="hybridMultilevel"/>
    <w:tmpl w:val="58D2F14C"/>
    <w:lvl w:ilvl="0" w:tplc="45CC083C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D27DD"/>
    <w:multiLevelType w:val="hybridMultilevel"/>
    <w:tmpl w:val="90DE3E04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80D29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8240C"/>
    <w:multiLevelType w:val="hybridMultilevel"/>
    <w:tmpl w:val="4768C1F8"/>
    <w:lvl w:ilvl="0" w:tplc="04100017">
      <w:start w:val="1"/>
      <w:numFmt w:val="lowerLetter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C3623"/>
    <w:multiLevelType w:val="hybridMultilevel"/>
    <w:tmpl w:val="277295F8"/>
    <w:lvl w:ilvl="0" w:tplc="80D295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7407A0"/>
    <w:multiLevelType w:val="hybridMultilevel"/>
    <w:tmpl w:val="720CC6F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70664911">
    <w:abstractNumId w:val="6"/>
  </w:num>
  <w:num w:numId="2" w16cid:durableId="277839606">
    <w:abstractNumId w:val="8"/>
  </w:num>
  <w:num w:numId="3" w16cid:durableId="1304117824">
    <w:abstractNumId w:val="6"/>
  </w:num>
  <w:num w:numId="4" w16cid:durableId="2114591919">
    <w:abstractNumId w:val="4"/>
  </w:num>
  <w:num w:numId="5" w16cid:durableId="1111052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87368">
    <w:abstractNumId w:val="3"/>
  </w:num>
  <w:num w:numId="7" w16cid:durableId="450785620">
    <w:abstractNumId w:val="5"/>
  </w:num>
  <w:num w:numId="8" w16cid:durableId="1986355812">
    <w:abstractNumId w:val="3"/>
  </w:num>
  <w:num w:numId="9" w16cid:durableId="1964651957">
    <w:abstractNumId w:val="2"/>
  </w:num>
  <w:num w:numId="10" w16cid:durableId="569079375">
    <w:abstractNumId w:val="2"/>
  </w:num>
  <w:num w:numId="11" w16cid:durableId="1631781819">
    <w:abstractNumId w:val="9"/>
  </w:num>
  <w:num w:numId="12" w16cid:durableId="1077745072">
    <w:abstractNumId w:val="10"/>
  </w:num>
  <w:num w:numId="13" w16cid:durableId="1496800256">
    <w:abstractNumId w:val="7"/>
  </w:num>
  <w:num w:numId="14" w16cid:durableId="194539789">
    <w:abstractNumId w:val="0"/>
  </w:num>
  <w:num w:numId="15" w16cid:durableId="10577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07E2E"/>
    <w:rsid w:val="00074493"/>
    <w:rsid w:val="00092618"/>
    <w:rsid w:val="000E382C"/>
    <w:rsid w:val="0012016D"/>
    <w:rsid w:val="00131DAB"/>
    <w:rsid w:val="001479DB"/>
    <w:rsid w:val="0015086F"/>
    <w:rsid w:val="00160EE1"/>
    <w:rsid w:val="0017333C"/>
    <w:rsid w:val="001B3B22"/>
    <w:rsid w:val="001C5F8D"/>
    <w:rsid w:val="001D0065"/>
    <w:rsid w:val="001E665C"/>
    <w:rsid w:val="00201EBE"/>
    <w:rsid w:val="00271CFD"/>
    <w:rsid w:val="002B4F32"/>
    <w:rsid w:val="0031484C"/>
    <w:rsid w:val="00337AC9"/>
    <w:rsid w:val="00392BDF"/>
    <w:rsid w:val="003C2AD7"/>
    <w:rsid w:val="003E219B"/>
    <w:rsid w:val="003E2501"/>
    <w:rsid w:val="004063D5"/>
    <w:rsid w:val="004C3FDC"/>
    <w:rsid w:val="00506B0C"/>
    <w:rsid w:val="0051779B"/>
    <w:rsid w:val="00527352"/>
    <w:rsid w:val="00532BDD"/>
    <w:rsid w:val="00535D86"/>
    <w:rsid w:val="00576024"/>
    <w:rsid w:val="00576070"/>
    <w:rsid w:val="0058285E"/>
    <w:rsid w:val="00585B4D"/>
    <w:rsid w:val="0059446C"/>
    <w:rsid w:val="005B1451"/>
    <w:rsid w:val="006071FA"/>
    <w:rsid w:val="006626EA"/>
    <w:rsid w:val="00663D95"/>
    <w:rsid w:val="0068691B"/>
    <w:rsid w:val="006A7CB4"/>
    <w:rsid w:val="006D74F7"/>
    <w:rsid w:val="00737179"/>
    <w:rsid w:val="00742FBB"/>
    <w:rsid w:val="00744DAA"/>
    <w:rsid w:val="00751926"/>
    <w:rsid w:val="00767AE0"/>
    <w:rsid w:val="0078328C"/>
    <w:rsid w:val="007E0A2B"/>
    <w:rsid w:val="0081126C"/>
    <w:rsid w:val="008121D5"/>
    <w:rsid w:val="00836D4A"/>
    <w:rsid w:val="00857322"/>
    <w:rsid w:val="009451BE"/>
    <w:rsid w:val="00954C87"/>
    <w:rsid w:val="009A2278"/>
    <w:rsid w:val="009B4CCB"/>
    <w:rsid w:val="009E55C4"/>
    <w:rsid w:val="00A1281A"/>
    <w:rsid w:val="00A17710"/>
    <w:rsid w:val="00A7473C"/>
    <w:rsid w:val="00A856AD"/>
    <w:rsid w:val="00AB34A4"/>
    <w:rsid w:val="00AF3C37"/>
    <w:rsid w:val="00B006BD"/>
    <w:rsid w:val="00BC5846"/>
    <w:rsid w:val="00BD3E1C"/>
    <w:rsid w:val="00C87198"/>
    <w:rsid w:val="00CA0F92"/>
    <w:rsid w:val="00CB7959"/>
    <w:rsid w:val="00CC1FAC"/>
    <w:rsid w:val="00CD5916"/>
    <w:rsid w:val="00D34D15"/>
    <w:rsid w:val="00D4221B"/>
    <w:rsid w:val="00D633D0"/>
    <w:rsid w:val="00DA6156"/>
    <w:rsid w:val="00DB0369"/>
    <w:rsid w:val="00E07C42"/>
    <w:rsid w:val="00E74C22"/>
    <w:rsid w:val="00F10A62"/>
    <w:rsid w:val="00F42E1B"/>
    <w:rsid w:val="00F44823"/>
    <w:rsid w:val="00F571F1"/>
    <w:rsid w:val="00F73D37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2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F42E1B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2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2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278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2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278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DA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E63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3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af.gov.it/flex/cm/pages/ServeBLOB.php/L/IT/IDPagina/179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3935-0156-40D7-A2AC-2DCB17B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dcterms:created xsi:type="dcterms:W3CDTF">2025-07-16T14:03:00Z</dcterms:created>
  <dcterms:modified xsi:type="dcterms:W3CDTF">2025-08-04T15:52:00Z</dcterms:modified>
</cp:coreProperties>
</file>